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2742" w14:textId="5D6C0176" w:rsidR="004A025B" w:rsidRPr="006700E1" w:rsidRDefault="00C46A8D" w:rsidP="006700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0E1">
        <w:rPr>
          <w:rFonts w:ascii="Times New Roman" w:hAnsi="Times New Roman" w:cs="Times New Roman"/>
          <w:color w:val="000000"/>
          <w:sz w:val="24"/>
          <w:szCs w:val="24"/>
        </w:rPr>
        <w:t>Более 400 лет назад, в 1612 году, нижегородское земское ополчение смогло изгнать из Москвы польских интервентов, что стало переломным событием на пути к возрождению российского государства. Кстати, традиция празднования годовщины победы народного сопротивления не нова — еще в 1649 году царь Алексей Михайлович приказал отмечать день Казанской иконы Божьей Матери. Икона – настоящий символ сопротивления, она сопровождала ополченцев в решающем бою.</w:t>
      </w:r>
      <w:r w:rsidRPr="006700E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52B9" w:rsidRPr="006700E1">
        <w:rPr>
          <w:rFonts w:ascii="Times New Roman" w:hAnsi="Times New Roman" w:cs="Times New Roman"/>
          <w:sz w:val="24"/>
          <w:szCs w:val="24"/>
        </w:rPr>
        <w:t xml:space="preserve">С 5 по 10 ноября в МАОУ «СОШ№16» прошли </w:t>
      </w:r>
      <w:proofErr w:type="gramStart"/>
      <w:r w:rsidR="004052B9" w:rsidRPr="006700E1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="004052B9" w:rsidRPr="006700E1">
        <w:rPr>
          <w:rFonts w:ascii="Times New Roman" w:hAnsi="Times New Roman" w:cs="Times New Roman"/>
          <w:sz w:val="24"/>
          <w:szCs w:val="24"/>
        </w:rPr>
        <w:t xml:space="preserve"> посвященные Дню народного единства. Классные часы, беседы и конкурсы рисунков.</w:t>
      </w:r>
      <w:r w:rsidR="004052B9" w:rsidRPr="004052B9">
        <w:t xml:space="preserve"> </w:t>
      </w:r>
      <w:r w:rsidR="004052B9">
        <w:rPr>
          <w:noProof/>
        </w:rPr>
        <w:drawing>
          <wp:inline distT="0" distB="0" distL="0" distR="0" wp14:anchorId="7FCE544A" wp14:editId="08121767">
            <wp:extent cx="3463925" cy="259785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738" cy="259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2B9">
        <w:rPr>
          <w:noProof/>
        </w:rPr>
        <w:drawing>
          <wp:inline distT="0" distB="0" distL="0" distR="0" wp14:anchorId="5BE5D347" wp14:editId="08ADC92F">
            <wp:extent cx="3479100" cy="2609232"/>
            <wp:effectExtent l="0" t="0" r="762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618" cy="262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2B9">
        <w:rPr>
          <w:noProof/>
        </w:rPr>
        <w:lastRenderedPageBreak/>
        <w:drawing>
          <wp:inline distT="0" distB="0" distL="0" distR="0" wp14:anchorId="1AE72B9A" wp14:editId="086590E3">
            <wp:extent cx="3303847" cy="24777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031" cy="248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2B9">
        <w:rPr>
          <w:noProof/>
        </w:rPr>
        <w:drawing>
          <wp:inline distT="0" distB="0" distL="0" distR="0" wp14:anchorId="3180807F" wp14:editId="18064537">
            <wp:extent cx="3303853" cy="24778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517" cy="249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2B9" w:rsidRPr="006700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F6912" w14:textId="02BEBB0C" w:rsidR="00D7289E" w:rsidRDefault="00D7289E">
      <w:pPr>
        <w:rPr>
          <w:rFonts w:ascii="Times New Roman" w:hAnsi="Times New Roman" w:cs="Times New Roman"/>
          <w:sz w:val="24"/>
          <w:szCs w:val="24"/>
        </w:rPr>
      </w:pPr>
    </w:p>
    <w:p w14:paraId="1696DE0F" w14:textId="77777777" w:rsidR="006700E1" w:rsidRDefault="006700E1" w:rsidP="00D7289E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</w:p>
    <w:p w14:paraId="6A6498AF" w14:textId="0F3A20FA" w:rsidR="006700E1" w:rsidRPr="006700E1" w:rsidRDefault="006700E1" w:rsidP="006700E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00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Фестиваль </w:t>
      </w:r>
      <w:proofErr w:type="gramStart"/>
      <w:r w:rsidRPr="006700E1">
        <w:rPr>
          <w:rFonts w:ascii="Times New Roman" w:eastAsia="Times New Roman" w:hAnsi="Times New Roman" w:cs="Times New Roman"/>
          <w:b/>
          <w:bCs/>
          <w:sz w:val="28"/>
          <w:szCs w:val="28"/>
        </w:rPr>
        <w:t>национальных  культур</w:t>
      </w:r>
      <w:proofErr w:type="gramEnd"/>
      <w:r w:rsidRPr="006700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посвященный Конституции РФ « Мы разные, но мы вместе»</w:t>
      </w:r>
      <w:r w:rsidRPr="006700E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2FED8058" w14:textId="77777777" w:rsidR="006700E1" w:rsidRPr="006700E1" w:rsidRDefault="006700E1" w:rsidP="006700E1">
      <w:pPr>
        <w:pStyle w:val="a4"/>
        <w:shd w:val="clear" w:color="auto" w:fill="FFFFFF"/>
        <w:spacing w:before="90" w:beforeAutospacing="0" w:after="210" w:afterAutospacing="0"/>
        <w:ind w:left="720"/>
        <w:rPr>
          <w:rFonts w:ascii="Montserrat" w:hAnsi="Montserrat"/>
          <w:b/>
          <w:bCs/>
          <w:color w:val="000000"/>
          <w:sz w:val="28"/>
          <w:szCs w:val="28"/>
        </w:rPr>
      </w:pPr>
    </w:p>
    <w:p w14:paraId="6C8037AD" w14:textId="5CFB4E08" w:rsidR="00D7289E" w:rsidRDefault="00D7289E" w:rsidP="006700E1">
      <w:pPr>
        <w:pStyle w:val="a4"/>
        <w:shd w:val="clear" w:color="auto" w:fill="FFFFFF"/>
        <w:spacing w:before="90" w:beforeAutospacing="0" w:after="210" w:afterAutospacing="0"/>
        <w:ind w:left="72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20 января на базе МОУ «СОШ № 5» состоялся традиционный районный фестиваль национальных культур «Мы разные, но мы вместе», в котором приняли участие гости из разных школ: лицей №15</w:t>
      </w:r>
      <w:r w:rsidRPr="00D7289E">
        <w:rPr>
          <w:rFonts w:ascii="Montserrat" w:hAnsi="Montserrat"/>
          <w:b/>
          <w:bCs/>
          <w:color w:val="000000"/>
        </w:rPr>
        <w:t>, школы № 16,</w:t>
      </w:r>
      <w:r>
        <w:rPr>
          <w:rFonts w:ascii="Montserrat" w:hAnsi="Montserrat"/>
          <w:color w:val="000000"/>
        </w:rPr>
        <w:t xml:space="preserve"> №23, №38, №43, № 59, №84, №90, гимназий № 5 и «Авиатор».</w:t>
      </w:r>
      <w:r>
        <w:rPr>
          <w:rFonts w:ascii="Montserrat" w:hAnsi="Montserrat"/>
          <w:color w:val="000000"/>
        </w:rPr>
        <w:br/>
        <w:t>Яркий концерт из народных композиций и этнических стилизаций охватил разнообразные пласты культур национальностей, проживающих на территории России и в Саратовской области, в частности. Лейб-мотивом звучали слова о том, что Россия — страна вековой культуры и великой духовности, она богата историей, обычаями, традициями народов, её населяющих. Многовековая дружба народов остаётся всегда важным достижением всех россиян.</w:t>
      </w:r>
    </w:p>
    <w:p w14:paraId="0DE4D120" w14:textId="77777777" w:rsidR="00D7289E" w:rsidRDefault="00D7289E" w:rsidP="00D7289E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Феерическое торжество завершилось традиционной дегустацией национальных блюд. В этом году приготовившие их ученики школ даже презентовали эти кушанья.</w:t>
      </w:r>
    </w:p>
    <w:p w14:paraId="63DCC486" w14:textId="77777777" w:rsidR="00D7289E" w:rsidRDefault="00D7289E" w:rsidP="00D7289E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20 января на базе МОУ «СОШ № 5» состоялся традиционный районный фестиваль национальных культур «Мы разные, но мы вместе», в котором приняли участие гости из разных школ: лицей №15, школы № 16, №23, №38, №43, № 59, №84, №90, гимназий № 5 и «Авиатор».</w:t>
      </w:r>
      <w:r>
        <w:rPr>
          <w:rFonts w:ascii="Montserrat" w:hAnsi="Montserrat"/>
          <w:color w:val="000000"/>
        </w:rPr>
        <w:br/>
        <w:t>Яркий концерт из народных композиций и этнических стилизаций охватил разнообразные пласты культур национальностей, проживающих на территории России и в Саратовской области, в частности. Лейб-мотивом звучали слова о том, что Россия — страна вековой культуры и великой духовности, она богата историей, обычаями, традициями народов, её населяющих. Многовековая дружба народов остаётся всегда важным достижением всех россиян.</w:t>
      </w:r>
    </w:p>
    <w:p w14:paraId="276C467C" w14:textId="77777777" w:rsidR="00D7289E" w:rsidRDefault="00D7289E" w:rsidP="00D7289E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Феерическое торжество завершилось традиционной дегустацией национальных блюд. В этом году приготовившие их ученики школ даже презентовали эти кушанья.</w:t>
      </w:r>
    </w:p>
    <w:p w14:paraId="6A1A773A" w14:textId="5A4DEC49" w:rsidR="00D7289E" w:rsidRPr="004052B9" w:rsidRDefault="00D7289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7FB1FC6" wp14:editId="74C61DDF">
            <wp:extent cx="2971800" cy="2228771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426" cy="223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154BF8" wp14:editId="3EF81063">
            <wp:extent cx="2842260" cy="2131619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344" cy="213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89E" w:rsidRPr="0040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57BE"/>
    <w:multiLevelType w:val="hybridMultilevel"/>
    <w:tmpl w:val="6D105DDC"/>
    <w:lvl w:ilvl="0" w:tplc="E640B8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FF"/>
    <w:rsid w:val="001279FF"/>
    <w:rsid w:val="004052B9"/>
    <w:rsid w:val="004A025B"/>
    <w:rsid w:val="006700E1"/>
    <w:rsid w:val="00C46A8D"/>
    <w:rsid w:val="00D7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BBB5"/>
  <w15:chartTrackingRefBased/>
  <w15:docId w15:val="{6B47FC39-3CDE-4BFC-9F26-9A533D71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6A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2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0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7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5</cp:revision>
  <dcterms:created xsi:type="dcterms:W3CDTF">2023-03-31T15:44:00Z</dcterms:created>
  <dcterms:modified xsi:type="dcterms:W3CDTF">2023-03-31T16:26:00Z</dcterms:modified>
</cp:coreProperties>
</file>