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A9" w:rsidRPr="00DC378E" w:rsidRDefault="005478C6" w:rsidP="00DC378E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C378E">
        <w:rPr>
          <w:rFonts w:ascii="Times New Roman" w:eastAsia="Times New Roman" w:hAnsi="Times New Roman" w:cs="Times New Roman"/>
          <w:color w:val="000000" w:themeColor="text1"/>
          <w:lang w:eastAsia="ru-RU"/>
        </w:rPr>
        <w:t>Отчёт о</w:t>
      </w:r>
      <w:r w:rsidR="004639A9" w:rsidRPr="00DC37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C421E" w:rsidRPr="00DC378E">
        <w:rPr>
          <w:rFonts w:ascii="Times New Roman" w:eastAsia="Times New Roman" w:hAnsi="Times New Roman" w:cs="Times New Roman"/>
          <w:color w:val="000000" w:themeColor="text1"/>
          <w:lang w:eastAsia="ru-RU"/>
        </w:rPr>
        <w:t>деятельности</w:t>
      </w:r>
      <w:r w:rsidR="00DC378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712EA" w:rsidRPr="005337DE">
        <w:rPr>
          <w:rFonts w:ascii="Times New Roman" w:eastAsia="Times New Roman" w:hAnsi="Times New Roman" w:cs="Times New Roman"/>
          <w:color w:val="000000"/>
          <w:lang w:eastAsia="ru-RU"/>
        </w:rPr>
        <w:t>школьного спортивного клуба</w:t>
      </w:r>
      <w:r w:rsidR="00A76A6A">
        <w:rPr>
          <w:rFonts w:ascii="Times New Roman" w:eastAsia="Times New Roman" w:hAnsi="Times New Roman" w:cs="Times New Roman"/>
          <w:color w:val="000000"/>
          <w:lang w:eastAsia="ru-RU"/>
        </w:rPr>
        <w:t xml:space="preserve"> «ЗДОРОВЯЧОК»</w:t>
      </w:r>
      <w:r w:rsidR="003712EA" w:rsidRPr="005337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76A6A" w:rsidRDefault="00A76A6A" w:rsidP="00A76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«СОШ </w:t>
      </w:r>
      <w:r w:rsidR="008B5E0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16» </w:t>
      </w:r>
    </w:p>
    <w:p w:rsidR="004639A9" w:rsidRPr="00A76A6A" w:rsidRDefault="00A76A6A" w:rsidP="00A76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2024-2025 учебного года </w:t>
      </w:r>
    </w:p>
    <w:p w:rsidR="001E01F0" w:rsidRDefault="001E01F0" w:rsidP="003E0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F0" w:rsidRPr="001E01F0" w:rsidRDefault="003712EA" w:rsidP="003E04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3E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для того, чтобы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 способствовать массовым занятиям</w:t>
      </w:r>
      <w:r w:rsid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укреплению здоровья населения, организации активного досуга, устойчивой мотивации к занятиям физкультурой и спортом.</w:t>
      </w:r>
    </w:p>
    <w:p w:rsidR="003712EA" w:rsidRPr="001E01F0" w:rsidRDefault="003712EA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hAnsi="Times New Roman" w:cs="Times New Roman"/>
          <w:color w:val="000000"/>
          <w:sz w:val="28"/>
          <w:szCs w:val="28"/>
        </w:rPr>
        <w:t xml:space="preserve">ШСК </w:t>
      </w:r>
      <w:r w:rsidR="00D65604" w:rsidRPr="005337DE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337DE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65604" w:rsidRPr="005337DE">
        <w:rPr>
          <w:rFonts w:ascii="Times New Roman" w:hAnsi="Times New Roman" w:cs="Times New Roman"/>
          <w:color w:val="000000"/>
          <w:sz w:val="28"/>
          <w:szCs w:val="28"/>
        </w:rPr>
        <w:t>общественная организация учителей, учащихся и родителей, способствующая развитию физич</w:t>
      </w:r>
      <w:r w:rsidR="00DC378E">
        <w:rPr>
          <w:rFonts w:ascii="Times New Roman" w:hAnsi="Times New Roman" w:cs="Times New Roman"/>
          <w:color w:val="000000"/>
          <w:sz w:val="28"/>
          <w:szCs w:val="28"/>
        </w:rPr>
        <w:t>еской культуры и спорта в школе</w:t>
      </w:r>
      <w:r w:rsidR="004A4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604" w:rsidRPr="005337DE" w:rsidRDefault="003712EA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color w:val="0D0D0D"/>
          <w:sz w:val="28"/>
          <w:szCs w:val="28"/>
        </w:rPr>
        <w:t xml:space="preserve">ШСК </w:t>
      </w:r>
      <w:r w:rsidR="001E01F0">
        <w:rPr>
          <w:color w:val="0D0D0D"/>
          <w:sz w:val="28"/>
          <w:szCs w:val="28"/>
        </w:rPr>
        <w:t>был</w:t>
      </w:r>
      <w:r w:rsidR="00D65604" w:rsidRPr="005337DE">
        <w:rPr>
          <w:color w:val="0D0D0D"/>
          <w:sz w:val="28"/>
          <w:szCs w:val="28"/>
        </w:rPr>
        <w:t xml:space="preserve"> создан с целью организации спортивно-массовой и оздоровительной работы среди учащихся.</w:t>
      </w:r>
    </w:p>
    <w:p w:rsidR="00D65604" w:rsidRPr="00A716D7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bCs/>
          <w:color w:val="0D0D0D"/>
          <w:sz w:val="28"/>
          <w:szCs w:val="28"/>
        </w:rPr>
      </w:pPr>
      <w:r w:rsidRPr="00A716D7">
        <w:rPr>
          <w:b/>
          <w:bCs/>
          <w:color w:val="0D0D0D"/>
          <w:sz w:val="28"/>
          <w:szCs w:val="28"/>
        </w:rPr>
        <w:t>Приоритетные задачи</w:t>
      </w:r>
      <w:r w:rsidR="00A716D7" w:rsidRPr="00A716D7">
        <w:rPr>
          <w:b/>
          <w:bCs/>
          <w:color w:val="0D0D0D"/>
          <w:sz w:val="28"/>
          <w:szCs w:val="28"/>
        </w:rPr>
        <w:t xml:space="preserve"> ШСК</w:t>
      </w:r>
      <w:r w:rsidRPr="00A716D7">
        <w:rPr>
          <w:b/>
          <w:bCs/>
          <w:color w:val="0D0D0D"/>
          <w:sz w:val="28"/>
          <w:szCs w:val="28"/>
        </w:rPr>
        <w:t>:</w:t>
      </w:r>
    </w:p>
    <w:p w:rsidR="00A716D7" w:rsidRPr="00A716D7" w:rsidRDefault="00A716D7" w:rsidP="00A716D7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активизация физкультурно-спортивной работы и участие всех учащихся в спортивной жизни школы;</w:t>
      </w:r>
    </w:p>
    <w:p w:rsidR="00A716D7" w:rsidRPr="00A716D7" w:rsidRDefault="00A716D7" w:rsidP="00A716D7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укрепление здоровья и физического совершенствования учащихся школы на основе систематически организованных обязательных вне</w:t>
      </w:r>
      <w:r w:rsidRPr="00A716D7">
        <w:rPr>
          <w:sz w:val="28"/>
          <w:szCs w:val="28"/>
        </w:rPr>
        <w:softHyphen/>
        <w:t>классных спортивно-оздоровительных занятий всех детей;</w:t>
      </w:r>
    </w:p>
    <w:p w:rsidR="00A716D7" w:rsidRPr="00A716D7" w:rsidRDefault="00A716D7" w:rsidP="00A716D7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A716D7" w:rsidRPr="00A716D7" w:rsidRDefault="00A716D7" w:rsidP="00A716D7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подготовка обучающихся с высоким потенциалом развития к соревнованиям и олимпиадам различного уровня;</w:t>
      </w:r>
    </w:p>
    <w:p w:rsidR="00A716D7" w:rsidRPr="00A716D7" w:rsidRDefault="00A716D7" w:rsidP="00A716D7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A716D7" w:rsidRPr="00A716D7" w:rsidRDefault="00A716D7" w:rsidP="00A716D7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A716D7" w:rsidRPr="00A716D7" w:rsidRDefault="00A716D7" w:rsidP="00A716D7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профилактика асоциальных проявлений в детской и подростковой среде, выработка потребности в здоровом образе жизни;</w:t>
      </w:r>
    </w:p>
    <w:p w:rsidR="00A716D7" w:rsidRPr="00A716D7" w:rsidRDefault="00A716D7" w:rsidP="00A716D7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851" w:firstLine="284"/>
        <w:jc w:val="both"/>
        <w:rPr>
          <w:sz w:val="28"/>
          <w:szCs w:val="28"/>
        </w:rPr>
      </w:pPr>
      <w:r w:rsidRPr="00A716D7">
        <w:rPr>
          <w:sz w:val="28"/>
          <w:szCs w:val="28"/>
        </w:rPr>
        <w:t>внедрение Всероссийского физкультурно-спортивного комп</w:t>
      </w:r>
      <w:r>
        <w:rPr>
          <w:sz w:val="28"/>
          <w:szCs w:val="28"/>
        </w:rPr>
        <w:t>лекса «Готов к труду и обороне»;</w:t>
      </w:r>
    </w:p>
    <w:p w:rsidR="00D65604" w:rsidRPr="00A716D7" w:rsidRDefault="00A716D7" w:rsidP="00A716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851" w:firstLine="284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65604" w:rsidRPr="00A716D7">
        <w:rPr>
          <w:color w:val="000000"/>
          <w:sz w:val="28"/>
          <w:szCs w:val="28"/>
        </w:rPr>
        <w:t>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D65604" w:rsidRPr="005337DE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color w:val="000000"/>
          <w:sz w:val="28"/>
          <w:szCs w:val="28"/>
        </w:rPr>
        <w:t>В рамках деятельности ШСК проведены школьные спортивно-массовые оздоровительные мероприятия</w:t>
      </w:r>
      <w:r w:rsidR="004A4539">
        <w:rPr>
          <w:color w:val="000000"/>
          <w:sz w:val="28"/>
          <w:szCs w:val="28"/>
        </w:rPr>
        <w:t xml:space="preserve"> с целью </w:t>
      </w:r>
      <w:r w:rsidRPr="005337DE">
        <w:rPr>
          <w:color w:val="0D0D0D"/>
          <w:sz w:val="28"/>
          <w:szCs w:val="28"/>
        </w:rPr>
        <w:t>повышени</w:t>
      </w:r>
      <w:r w:rsidR="004A4539">
        <w:rPr>
          <w:color w:val="0D0D0D"/>
          <w:sz w:val="28"/>
          <w:szCs w:val="28"/>
        </w:rPr>
        <w:t>я</w:t>
      </w:r>
      <w:r w:rsidRPr="005337DE">
        <w:rPr>
          <w:color w:val="0D0D0D"/>
          <w:sz w:val="28"/>
          <w:szCs w:val="28"/>
        </w:rPr>
        <w:t xml:space="preserve"> уровня физической подготовленности и спортивных результатов с учетом индивидуальных особенностей и требований программ по видам спорта; профилактик</w:t>
      </w:r>
      <w:r w:rsidR="004A4539">
        <w:rPr>
          <w:color w:val="0D0D0D"/>
          <w:sz w:val="28"/>
          <w:szCs w:val="28"/>
        </w:rPr>
        <w:t>и</w:t>
      </w:r>
      <w:r w:rsidRPr="005337DE">
        <w:rPr>
          <w:color w:val="0D0D0D"/>
          <w:sz w:val="28"/>
          <w:szCs w:val="28"/>
        </w:rPr>
        <w:t xml:space="preserve"> вредных привычек и правонарушений</w:t>
      </w:r>
      <w:r w:rsidR="004A4539">
        <w:rPr>
          <w:color w:val="0D0D0D"/>
          <w:sz w:val="28"/>
          <w:szCs w:val="28"/>
        </w:rPr>
        <w:t>.</w:t>
      </w:r>
    </w:p>
    <w:p w:rsidR="00D65604" w:rsidRPr="005337DE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b/>
          <w:bCs/>
          <w:color w:val="0D0D0D"/>
          <w:sz w:val="28"/>
          <w:szCs w:val="28"/>
        </w:rPr>
        <w:t>Основные виды спорта</w:t>
      </w:r>
      <w:r w:rsidR="004A4539">
        <w:rPr>
          <w:b/>
          <w:bCs/>
          <w:color w:val="0D0D0D"/>
          <w:sz w:val="28"/>
          <w:szCs w:val="28"/>
        </w:rPr>
        <w:t xml:space="preserve"> </w:t>
      </w:r>
      <w:r w:rsidRPr="005337DE">
        <w:rPr>
          <w:color w:val="0D0D0D"/>
          <w:sz w:val="28"/>
          <w:szCs w:val="28"/>
        </w:rPr>
        <w:t xml:space="preserve">в ШСК </w:t>
      </w:r>
      <w:r w:rsidR="00DC378E">
        <w:rPr>
          <w:color w:val="0D0D0D"/>
          <w:sz w:val="28"/>
          <w:szCs w:val="28"/>
        </w:rPr>
        <w:t>–</w:t>
      </w:r>
      <w:r w:rsidR="003712EA" w:rsidRPr="005337DE">
        <w:rPr>
          <w:color w:val="0D0D0D"/>
          <w:sz w:val="28"/>
          <w:szCs w:val="28"/>
        </w:rPr>
        <w:t xml:space="preserve"> </w:t>
      </w:r>
      <w:r w:rsidR="00DC378E">
        <w:rPr>
          <w:color w:val="0D0D0D"/>
          <w:sz w:val="28"/>
          <w:szCs w:val="28"/>
        </w:rPr>
        <w:t xml:space="preserve">ОФП, </w:t>
      </w:r>
      <w:r w:rsidRPr="005337DE">
        <w:rPr>
          <w:color w:val="0D0D0D"/>
          <w:sz w:val="28"/>
          <w:szCs w:val="28"/>
        </w:rPr>
        <w:t xml:space="preserve">волейбол, </w:t>
      </w:r>
      <w:r w:rsidR="00A76A6A">
        <w:rPr>
          <w:color w:val="0D0D0D"/>
          <w:sz w:val="28"/>
          <w:szCs w:val="28"/>
        </w:rPr>
        <w:t>настольный теннис, футбол</w:t>
      </w:r>
      <w:r w:rsidR="005337DE">
        <w:rPr>
          <w:color w:val="0D0D0D"/>
          <w:sz w:val="28"/>
          <w:szCs w:val="28"/>
        </w:rPr>
        <w:t>.</w:t>
      </w:r>
    </w:p>
    <w:p w:rsidR="00D65604" w:rsidRPr="005337DE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color w:val="0D0D0D"/>
          <w:sz w:val="28"/>
          <w:szCs w:val="28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</w:p>
    <w:p w:rsidR="004639A9" w:rsidRPr="005337DE" w:rsidRDefault="00D65604" w:rsidP="00B73BF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r w:rsidRPr="005337DE">
        <w:rPr>
          <w:color w:val="0D0D0D"/>
          <w:sz w:val="28"/>
          <w:szCs w:val="28"/>
        </w:rPr>
        <w:lastRenderedPageBreak/>
        <w:t xml:space="preserve"> </w:t>
      </w:r>
      <w:r w:rsidR="004639A9" w:rsidRPr="005337DE">
        <w:rPr>
          <w:color w:val="000000"/>
          <w:sz w:val="28"/>
          <w:szCs w:val="28"/>
        </w:rPr>
        <w:t xml:space="preserve">В образовательном учреждении </w:t>
      </w:r>
      <w:r w:rsidR="004A4539">
        <w:rPr>
          <w:color w:val="000000"/>
          <w:sz w:val="28"/>
          <w:szCs w:val="28"/>
        </w:rPr>
        <w:t>работают 2</w:t>
      </w:r>
      <w:r w:rsidR="004A4539" w:rsidRPr="005337DE">
        <w:rPr>
          <w:color w:val="000000"/>
          <w:sz w:val="28"/>
          <w:szCs w:val="28"/>
        </w:rPr>
        <w:t xml:space="preserve"> учителя физической культуры, </w:t>
      </w:r>
      <w:r w:rsidR="004639A9" w:rsidRPr="005337DE">
        <w:rPr>
          <w:color w:val="000000"/>
          <w:sz w:val="28"/>
          <w:szCs w:val="28"/>
        </w:rPr>
        <w:t>обуча</w:t>
      </w:r>
      <w:r w:rsidR="004A4539">
        <w:rPr>
          <w:color w:val="000000"/>
          <w:sz w:val="28"/>
          <w:szCs w:val="28"/>
        </w:rPr>
        <w:t>ю</w:t>
      </w:r>
      <w:r w:rsidR="004639A9" w:rsidRPr="005337DE">
        <w:rPr>
          <w:color w:val="000000"/>
          <w:sz w:val="28"/>
          <w:szCs w:val="28"/>
        </w:rPr>
        <w:t xml:space="preserve">тся </w:t>
      </w:r>
      <w:r w:rsidR="00DC378E">
        <w:rPr>
          <w:color w:val="000000"/>
          <w:sz w:val="28"/>
          <w:szCs w:val="28"/>
        </w:rPr>
        <w:t>304 ученика</w:t>
      </w:r>
      <w:r w:rsidR="004639A9" w:rsidRPr="005337DE">
        <w:rPr>
          <w:color w:val="000000"/>
          <w:sz w:val="28"/>
          <w:szCs w:val="28"/>
        </w:rPr>
        <w:t xml:space="preserve">, которые участвуют в Днях здоровья, </w:t>
      </w:r>
      <w:r w:rsidR="00F829D0" w:rsidRPr="005337DE">
        <w:rPr>
          <w:color w:val="000000"/>
          <w:sz w:val="28"/>
          <w:szCs w:val="28"/>
        </w:rPr>
        <w:t>соревнованиях</w:t>
      </w:r>
      <w:r w:rsidR="004639A9" w:rsidRPr="005337DE">
        <w:rPr>
          <w:color w:val="000000"/>
          <w:sz w:val="28"/>
          <w:szCs w:val="28"/>
        </w:rPr>
        <w:t>, спортивно-массовых мероприятиях.</w:t>
      </w:r>
    </w:p>
    <w:p w:rsidR="004A4539" w:rsidRDefault="004639A9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 секциях и кружках занимается </w:t>
      </w:r>
      <w:r w:rsidR="005337DE"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539"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r w:rsidRPr="004A453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 базе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работают спортивные секции: </w:t>
      </w:r>
    </w:p>
    <w:p w:rsidR="004A4539" w:rsidRPr="004A4539" w:rsidRDefault="00DC378E" w:rsidP="004A45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«ОФП</w:t>
      </w:r>
      <w:r w:rsidR="004A4539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37DE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возрастная группа</w:t>
      </w:r>
      <w:r w:rsidR="004639A9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A4539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2CE5" w:rsidRDefault="00DC378E" w:rsidP="004A45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«Настольный теннис</w:t>
      </w:r>
      <w:r w:rsidR="004A4539" w:rsidRP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A7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возрастная группа)</w:t>
      </w:r>
    </w:p>
    <w:p w:rsidR="00A76A6A" w:rsidRPr="004A4539" w:rsidRDefault="00A76A6A" w:rsidP="004A45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«Волейбол» (1 возрастная группа)</w:t>
      </w:r>
    </w:p>
    <w:p w:rsidR="004639A9" w:rsidRPr="005337DE" w:rsidRDefault="00F829D0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свою работу не только в учебный период, но и в каникулярное время.</w:t>
      </w:r>
    </w:p>
    <w:p w:rsidR="00AB7FD7" w:rsidRDefault="001E01F0" w:rsidP="00AB7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2024-2025 учебного года </w:t>
      </w:r>
      <w:r w:rsidR="004A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ШСК </w:t>
      </w:r>
      <w:r w:rsidR="00AB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сформирован план мероприятий: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46"/>
        <w:gridCol w:w="1972"/>
        <w:gridCol w:w="1974"/>
      </w:tblGrid>
      <w:tr w:rsidR="00AB7FD7" w:rsidTr="002B2354">
        <w:trPr>
          <w:trHeight w:val="966"/>
        </w:trPr>
        <w:tc>
          <w:tcPr>
            <w:tcW w:w="2353" w:type="dxa"/>
          </w:tcPr>
          <w:p w:rsidR="00AB7FD7" w:rsidRDefault="00AB7FD7" w:rsidP="002B2354">
            <w:pPr>
              <w:pStyle w:val="TableParagraph"/>
              <w:spacing w:before="153" w:line="242" w:lineRule="auto"/>
              <w:ind w:right="12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Направление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3246" w:type="dxa"/>
          </w:tcPr>
          <w:p w:rsidR="00AB7FD7" w:rsidRDefault="00AB7FD7" w:rsidP="002B2354">
            <w:pPr>
              <w:pStyle w:val="TableParagraph"/>
              <w:spacing w:before="153" w:line="242" w:lineRule="auto"/>
              <w:ind w:right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Содержание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spacing w:before="314"/>
              <w:ind w:left="10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Срок</w:t>
            </w:r>
            <w:proofErr w:type="spellEnd"/>
          </w:p>
        </w:tc>
        <w:tc>
          <w:tcPr>
            <w:tcW w:w="1974" w:type="dxa"/>
          </w:tcPr>
          <w:p w:rsidR="00AB7FD7" w:rsidRDefault="00AB7FD7" w:rsidP="002B2354">
            <w:pPr>
              <w:pStyle w:val="TableParagraph"/>
              <w:ind w:left="105" w:righ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е </w:t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AB7FD7" w:rsidRDefault="00AB7FD7" w:rsidP="002B235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исполнение</w:t>
            </w:r>
            <w:proofErr w:type="spellEnd"/>
          </w:p>
        </w:tc>
      </w:tr>
      <w:tr w:rsidR="00AB7FD7" w:rsidTr="002B2354">
        <w:trPr>
          <w:trHeight w:val="321"/>
        </w:trPr>
        <w:tc>
          <w:tcPr>
            <w:tcW w:w="9545" w:type="dxa"/>
            <w:gridSpan w:val="4"/>
          </w:tcPr>
          <w:p w:rsidR="00AB7FD7" w:rsidRDefault="00AB7FD7" w:rsidP="002B2354">
            <w:pPr>
              <w:pStyle w:val="TableParagraph"/>
              <w:spacing w:line="301" w:lineRule="exact"/>
              <w:ind w:left="6" w:right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Организационная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деятельность</w:t>
            </w:r>
            <w:proofErr w:type="spellEnd"/>
          </w:p>
        </w:tc>
      </w:tr>
      <w:tr w:rsidR="00AB7FD7" w:rsidTr="002B2354">
        <w:trPr>
          <w:trHeight w:val="967"/>
        </w:trPr>
        <w:tc>
          <w:tcPr>
            <w:tcW w:w="2353" w:type="dxa"/>
          </w:tcPr>
          <w:p w:rsidR="00AB7FD7" w:rsidRDefault="00AB7FD7" w:rsidP="002B2354">
            <w:pPr>
              <w:pStyle w:val="TableParagraph"/>
              <w:spacing w:before="154"/>
              <w:ind w:right="123"/>
              <w:rPr>
                <w:sz w:val="28"/>
              </w:rPr>
            </w:pP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лидеров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</w:t>
            </w:r>
          </w:p>
        </w:tc>
        <w:tc>
          <w:tcPr>
            <w:tcW w:w="3246" w:type="dxa"/>
          </w:tcPr>
          <w:p w:rsidR="00AB7FD7" w:rsidRDefault="00AB7FD7" w:rsidP="002B2354">
            <w:pPr>
              <w:pStyle w:val="TableParagraph"/>
              <w:spacing w:before="154"/>
              <w:rPr>
                <w:sz w:val="28"/>
              </w:rPr>
            </w:pPr>
            <w:proofErr w:type="spellStart"/>
            <w:r>
              <w:rPr>
                <w:sz w:val="28"/>
              </w:rPr>
              <w:t>подбор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ШСК;</w:t>
            </w:r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Август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</w:p>
          <w:p w:rsidR="00AB7FD7" w:rsidRDefault="00DC378E" w:rsidP="002B235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2024</w:t>
            </w:r>
            <w:r w:rsidR="00AB7FD7">
              <w:rPr>
                <w:spacing w:val="-2"/>
                <w:sz w:val="28"/>
              </w:rPr>
              <w:t>г</w:t>
            </w:r>
          </w:p>
        </w:tc>
        <w:tc>
          <w:tcPr>
            <w:tcW w:w="1974" w:type="dxa"/>
          </w:tcPr>
          <w:p w:rsidR="00AB7FD7" w:rsidRPr="00DC378E" w:rsidRDefault="00AB7FD7" w:rsidP="002B2354">
            <w:pPr>
              <w:pStyle w:val="TableParagraph"/>
              <w:spacing w:before="154"/>
              <w:ind w:left="105" w:right="123" w:firstLine="69"/>
              <w:rPr>
                <w:sz w:val="28"/>
                <w:lang w:val="ru-RU"/>
              </w:rPr>
            </w:pPr>
            <w:proofErr w:type="spellStart"/>
            <w:r w:rsidRPr="00DC378E">
              <w:rPr>
                <w:sz w:val="28"/>
                <w:lang w:val="ru-RU"/>
              </w:rPr>
              <w:t>Зам.дир</w:t>
            </w:r>
            <w:proofErr w:type="spellEnd"/>
            <w:r w:rsidRPr="00DC378E">
              <w:rPr>
                <w:sz w:val="28"/>
                <w:lang w:val="ru-RU"/>
              </w:rPr>
              <w:t>.</w:t>
            </w:r>
            <w:r w:rsidRPr="00DC378E">
              <w:rPr>
                <w:spacing w:val="-18"/>
                <w:sz w:val="28"/>
                <w:lang w:val="ru-RU"/>
              </w:rPr>
              <w:t xml:space="preserve"> </w:t>
            </w:r>
            <w:r w:rsidRPr="00DC378E">
              <w:rPr>
                <w:sz w:val="28"/>
                <w:lang w:val="ru-RU"/>
              </w:rPr>
              <w:t xml:space="preserve">по </w:t>
            </w:r>
            <w:r w:rsidRPr="00DC378E">
              <w:rPr>
                <w:spacing w:val="-6"/>
                <w:sz w:val="28"/>
                <w:lang w:val="ru-RU"/>
              </w:rPr>
              <w:t>ВР</w:t>
            </w:r>
            <w:r w:rsidR="00DC378E">
              <w:rPr>
                <w:spacing w:val="-6"/>
                <w:sz w:val="28"/>
                <w:lang w:val="ru-RU"/>
              </w:rPr>
              <w:t>, учителя физической культуры</w:t>
            </w:r>
          </w:p>
        </w:tc>
      </w:tr>
      <w:tr w:rsidR="00AB7FD7" w:rsidTr="002B2354">
        <w:trPr>
          <w:trHeight w:val="4829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spacing w:before="154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right="123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Планирование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и </w:t>
            </w:r>
            <w:r w:rsidRPr="00AB7FD7">
              <w:rPr>
                <w:spacing w:val="-2"/>
                <w:sz w:val="28"/>
                <w:lang w:val="ru-RU"/>
              </w:rPr>
              <w:t xml:space="preserve">организация деятельности </w:t>
            </w:r>
            <w:r w:rsidRPr="00AB7FD7">
              <w:rPr>
                <w:spacing w:val="-4"/>
                <w:sz w:val="28"/>
                <w:lang w:val="ru-RU"/>
              </w:rPr>
              <w:t>ШСК</w:t>
            </w:r>
          </w:p>
        </w:tc>
        <w:tc>
          <w:tcPr>
            <w:tcW w:w="3246" w:type="dxa"/>
          </w:tcPr>
          <w:p w:rsidR="00AB7FD7" w:rsidRPr="00AB7FD7" w:rsidRDefault="00AB7FD7" w:rsidP="002B2354">
            <w:pPr>
              <w:pStyle w:val="TableParagraph"/>
              <w:ind w:right="128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- составление и утверждение планов работы</w:t>
            </w:r>
            <w:r w:rsidRPr="00AB7FD7">
              <w:rPr>
                <w:spacing w:val="-11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ШСК</w:t>
            </w:r>
            <w:r w:rsidRPr="00AB7FD7">
              <w:rPr>
                <w:spacing w:val="-15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на</w:t>
            </w:r>
            <w:r w:rsidRPr="00AB7FD7">
              <w:rPr>
                <w:spacing w:val="-11"/>
                <w:sz w:val="28"/>
                <w:lang w:val="ru-RU"/>
              </w:rPr>
              <w:t xml:space="preserve"> </w:t>
            </w:r>
            <w:r w:rsidR="00DC378E">
              <w:rPr>
                <w:sz w:val="28"/>
                <w:lang w:val="ru-RU"/>
              </w:rPr>
              <w:t>2024</w:t>
            </w:r>
            <w:r w:rsidRPr="00AB7FD7">
              <w:rPr>
                <w:sz w:val="28"/>
                <w:lang w:val="ru-RU"/>
              </w:rPr>
              <w:t xml:space="preserve">- </w:t>
            </w:r>
            <w:r w:rsidR="00DC378E">
              <w:rPr>
                <w:sz w:val="28"/>
                <w:lang w:val="ru-RU"/>
              </w:rPr>
              <w:t>2025</w:t>
            </w:r>
            <w:r w:rsidRPr="00AB7FD7">
              <w:rPr>
                <w:sz w:val="28"/>
                <w:lang w:val="ru-RU"/>
              </w:rPr>
              <w:t xml:space="preserve"> уч. год (план работы ШСК, план спортивно массовых </w:t>
            </w:r>
            <w:r w:rsidRPr="00AB7FD7">
              <w:rPr>
                <w:spacing w:val="-2"/>
                <w:sz w:val="28"/>
                <w:lang w:val="ru-RU"/>
              </w:rPr>
              <w:t>мероприятий);</w:t>
            </w:r>
          </w:p>
          <w:p w:rsidR="00AB7FD7" w:rsidRPr="00AB7FD7" w:rsidRDefault="00AB7FD7" w:rsidP="002B2354">
            <w:pPr>
              <w:pStyle w:val="TableParagraph"/>
              <w:spacing w:line="322" w:lineRule="exact"/>
              <w:ind w:left="385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-</w:t>
            </w:r>
            <w:r w:rsidRPr="00AB7FD7">
              <w:rPr>
                <w:spacing w:val="-1"/>
                <w:sz w:val="28"/>
                <w:lang w:val="ru-RU"/>
              </w:rPr>
              <w:t xml:space="preserve"> </w:t>
            </w:r>
            <w:r w:rsidRPr="00AB7FD7">
              <w:rPr>
                <w:spacing w:val="-2"/>
                <w:sz w:val="28"/>
                <w:lang w:val="ru-RU"/>
              </w:rPr>
              <w:t>составление</w:t>
            </w:r>
          </w:p>
          <w:p w:rsidR="00AB7FD7" w:rsidRPr="00AB7FD7" w:rsidRDefault="00AB7FD7" w:rsidP="002B2354">
            <w:pPr>
              <w:pStyle w:val="TableParagraph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расписания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работы</w:t>
            </w:r>
            <w:r w:rsidRPr="00AB7FD7">
              <w:rPr>
                <w:spacing w:val="-17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ШСК (общее расписание, </w:t>
            </w:r>
            <w:r w:rsidRPr="00AB7FD7">
              <w:rPr>
                <w:spacing w:val="-2"/>
                <w:sz w:val="28"/>
                <w:lang w:val="ru-RU"/>
              </w:rPr>
              <w:t>индивидуальное</w:t>
            </w:r>
          </w:p>
          <w:p w:rsidR="00AB7FD7" w:rsidRPr="00AB7FD7" w:rsidRDefault="00AB7FD7" w:rsidP="002B2354">
            <w:pPr>
              <w:pStyle w:val="TableParagraph"/>
              <w:ind w:right="128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расписание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педагогов</w:t>
            </w:r>
            <w:r w:rsidRPr="00AB7FD7">
              <w:rPr>
                <w:spacing w:val="-17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и </w:t>
            </w:r>
            <w:r w:rsidRPr="00AB7FD7">
              <w:rPr>
                <w:spacing w:val="-2"/>
                <w:sz w:val="28"/>
                <w:lang w:val="ru-RU"/>
              </w:rPr>
              <w:t>специалистов</w:t>
            </w:r>
          </w:p>
          <w:p w:rsidR="00AB7FD7" w:rsidRPr="00AB7FD7" w:rsidRDefault="00AB7FD7" w:rsidP="002B235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>ШСК);</w:t>
            </w:r>
          </w:p>
        </w:tc>
        <w:tc>
          <w:tcPr>
            <w:tcW w:w="1972" w:type="dxa"/>
          </w:tcPr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spacing w:before="314"/>
              <w:ind w:left="0"/>
              <w:rPr>
                <w:sz w:val="28"/>
                <w:lang w:val="ru-RU"/>
              </w:rPr>
            </w:pPr>
          </w:p>
          <w:p w:rsidR="00AB7FD7" w:rsidRDefault="00DC378E" w:rsidP="002B2354">
            <w:pPr>
              <w:pStyle w:val="TableParagraph"/>
              <w:spacing w:before="1"/>
              <w:ind w:left="106" w:right="1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Август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  <w:r>
              <w:rPr>
                <w:spacing w:val="-2"/>
                <w:sz w:val="28"/>
              </w:rPr>
              <w:t xml:space="preserve"> 2024</w:t>
            </w:r>
            <w:r w:rsidR="00AB7FD7">
              <w:rPr>
                <w:spacing w:val="-2"/>
                <w:sz w:val="28"/>
              </w:rPr>
              <w:t>г</w:t>
            </w:r>
          </w:p>
        </w:tc>
        <w:tc>
          <w:tcPr>
            <w:tcW w:w="1974" w:type="dxa"/>
          </w:tcPr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spacing w:before="154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left="105" w:right="123" w:firstLine="69"/>
              <w:rPr>
                <w:sz w:val="28"/>
                <w:lang w:val="ru-RU"/>
              </w:rPr>
            </w:pPr>
            <w:proofErr w:type="spellStart"/>
            <w:r w:rsidRPr="00AB7FD7">
              <w:rPr>
                <w:sz w:val="28"/>
                <w:lang w:val="ru-RU"/>
              </w:rPr>
              <w:t>Зам.дир</w:t>
            </w:r>
            <w:proofErr w:type="spellEnd"/>
            <w:r w:rsidRPr="00AB7FD7">
              <w:rPr>
                <w:sz w:val="28"/>
                <w:lang w:val="ru-RU"/>
              </w:rPr>
              <w:t>.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по </w:t>
            </w:r>
            <w:r w:rsidRPr="00AB7FD7">
              <w:rPr>
                <w:spacing w:val="-4"/>
                <w:sz w:val="28"/>
                <w:lang w:val="ru-RU"/>
              </w:rPr>
              <w:t>ВР,</w:t>
            </w:r>
          </w:p>
          <w:p w:rsidR="00AB7FD7" w:rsidRPr="00AB7FD7" w:rsidRDefault="00AB7FD7" w:rsidP="002B2354">
            <w:pPr>
              <w:pStyle w:val="TableParagraph"/>
              <w:ind w:left="105" w:right="122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 xml:space="preserve">руководитель </w:t>
            </w:r>
            <w:r w:rsidRPr="00AB7FD7">
              <w:rPr>
                <w:spacing w:val="-4"/>
                <w:sz w:val="28"/>
                <w:lang w:val="ru-RU"/>
              </w:rPr>
              <w:t>ШСУ</w:t>
            </w:r>
          </w:p>
        </w:tc>
      </w:tr>
      <w:tr w:rsidR="00AB7FD7" w:rsidTr="002B2354">
        <w:trPr>
          <w:trHeight w:val="1932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spacing w:before="316"/>
              <w:ind w:left="0"/>
              <w:rPr>
                <w:sz w:val="28"/>
                <w:lang w:val="ru-RU"/>
              </w:rPr>
            </w:pPr>
          </w:p>
          <w:p w:rsidR="00AB7FD7" w:rsidRDefault="00AB7FD7" w:rsidP="002B2354">
            <w:pPr>
              <w:pStyle w:val="TableParagraph"/>
              <w:ind w:right="123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клуба</w:t>
            </w:r>
            <w:proofErr w:type="spellEnd"/>
          </w:p>
        </w:tc>
        <w:tc>
          <w:tcPr>
            <w:tcW w:w="3246" w:type="dxa"/>
          </w:tcPr>
          <w:p w:rsidR="00AB7FD7" w:rsidRPr="00AB7FD7" w:rsidRDefault="00AB7FD7" w:rsidP="002B2354">
            <w:pPr>
              <w:pStyle w:val="TableParagraph"/>
              <w:ind w:right="64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-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разъяснительная</w:t>
            </w:r>
            <w:r w:rsidRPr="00AB7FD7">
              <w:rPr>
                <w:spacing w:val="-17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работа с ученическими коллективами школы, </w:t>
            </w:r>
            <w:r w:rsidRPr="00AB7FD7">
              <w:rPr>
                <w:spacing w:val="-2"/>
                <w:sz w:val="28"/>
                <w:lang w:val="ru-RU"/>
              </w:rPr>
              <w:t xml:space="preserve">коллективами </w:t>
            </w:r>
            <w:r w:rsidRPr="00AB7FD7">
              <w:rPr>
                <w:sz w:val="28"/>
                <w:lang w:val="ru-RU"/>
              </w:rPr>
              <w:t>спортивных</w:t>
            </w:r>
            <w:r w:rsidRPr="00AB7FD7">
              <w:rPr>
                <w:spacing w:val="40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секций;</w:t>
            </w:r>
          </w:p>
        </w:tc>
        <w:tc>
          <w:tcPr>
            <w:tcW w:w="1972" w:type="dxa"/>
          </w:tcPr>
          <w:p w:rsidR="00AB7FD7" w:rsidRPr="00AB7FD7" w:rsidRDefault="00AB7FD7" w:rsidP="002B2354">
            <w:pPr>
              <w:pStyle w:val="TableParagraph"/>
              <w:spacing w:before="155"/>
              <w:ind w:left="0"/>
              <w:rPr>
                <w:sz w:val="28"/>
                <w:lang w:val="ru-RU"/>
              </w:rPr>
            </w:pPr>
          </w:p>
          <w:p w:rsidR="00AB7FD7" w:rsidRDefault="00DC378E" w:rsidP="002B2354">
            <w:pPr>
              <w:pStyle w:val="TableParagraph"/>
              <w:ind w:left="106" w:right="1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Август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  <w:r>
              <w:rPr>
                <w:spacing w:val="-2"/>
                <w:sz w:val="28"/>
              </w:rPr>
              <w:t xml:space="preserve"> 2024</w:t>
            </w:r>
            <w:r w:rsidR="00AB7FD7">
              <w:rPr>
                <w:spacing w:val="-2"/>
                <w:sz w:val="28"/>
              </w:rPr>
              <w:t>г</w:t>
            </w:r>
          </w:p>
        </w:tc>
        <w:tc>
          <w:tcPr>
            <w:tcW w:w="1974" w:type="dxa"/>
          </w:tcPr>
          <w:p w:rsidR="00AB7FD7" w:rsidRDefault="00AB7FD7" w:rsidP="002B2354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ind w:left="105" w:righ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</w:t>
            </w:r>
          </w:p>
        </w:tc>
      </w:tr>
    </w:tbl>
    <w:p w:rsidR="00AB7FD7" w:rsidRDefault="00AB7FD7" w:rsidP="00AB7FD7">
      <w:pPr>
        <w:pStyle w:val="TableParagraph"/>
        <w:rPr>
          <w:sz w:val="28"/>
        </w:rPr>
        <w:sectPr w:rsidR="00AB7FD7">
          <w:pgSz w:w="11910" w:h="16840"/>
          <w:pgMar w:top="1040" w:right="566" w:bottom="1014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46"/>
        <w:gridCol w:w="1972"/>
        <w:gridCol w:w="1974"/>
      </w:tblGrid>
      <w:tr w:rsidR="00AB7FD7" w:rsidTr="002B2354">
        <w:trPr>
          <w:trHeight w:val="323"/>
        </w:trPr>
        <w:tc>
          <w:tcPr>
            <w:tcW w:w="9545" w:type="dxa"/>
            <w:gridSpan w:val="4"/>
          </w:tcPr>
          <w:p w:rsidR="00AB7FD7" w:rsidRDefault="00AB7FD7" w:rsidP="002B2354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Методическая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деятельность</w:t>
            </w:r>
            <w:proofErr w:type="spellEnd"/>
          </w:p>
        </w:tc>
      </w:tr>
      <w:tr w:rsidR="00AB7FD7" w:rsidTr="002B2354">
        <w:trPr>
          <w:trHeight w:val="2896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ind w:right="123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lastRenderedPageBreak/>
              <w:t>Разработка, согласование программ дополнительного образования</w:t>
            </w:r>
          </w:p>
          <w:p w:rsidR="00AB7FD7" w:rsidRPr="00AB7FD7" w:rsidRDefault="00AB7FD7" w:rsidP="002B2354">
            <w:pPr>
              <w:pStyle w:val="TableParagraph"/>
              <w:spacing w:line="322" w:lineRule="exact"/>
              <w:ind w:right="313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>детей физкультурно- спортивной направленности</w:t>
            </w:r>
          </w:p>
        </w:tc>
        <w:tc>
          <w:tcPr>
            <w:tcW w:w="3246" w:type="dxa"/>
          </w:tcPr>
          <w:p w:rsidR="00AB7FD7" w:rsidRDefault="00AB7FD7" w:rsidP="00AB7FD7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154"/>
              <w:ind w:right="67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имеющихся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z w:val="28"/>
              </w:rPr>
              <w:t xml:space="preserve"> ДО;</w:t>
            </w:r>
          </w:p>
          <w:p w:rsidR="00AB7FD7" w:rsidRDefault="00AB7FD7" w:rsidP="00AB7FD7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выявление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круга</w:t>
            </w:r>
            <w:proofErr w:type="spellEnd"/>
          </w:p>
          <w:p w:rsidR="00AB7FD7" w:rsidRDefault="00AB7FD7" w:rsidP="002B2354">
            <w:pPr>
              <w:pStyle w:val="TableParagraph"/>
              <w:spacing w:before="2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интересов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ОУ;</w:t>
            </w:r>
          </w:p>
          <w:p w:rsidR="00AB7FD7" w:rsidRDefault="00AB7FD7" w:rsidP="00AB7FD7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484"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написание</w:t>
            </w:r>
            <w:proofErr w:type="spellEnd"/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ДО.</w:t>
            </w:r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ind w:left="106"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1974" w:type="dxa"/>
          </w:tcPr>
          <w:p w:rsidR="00AB7FD7" w:rsidRDefault="00AB7FD7" w:rsidP="002B2354">
            <w:pPr>
              <w:pStyle w:val="TableParagraph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ind w:left="105" w:right="122" w:firstLine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</w:t>
            </w:r>
          </w:p>
        </w:tc>
      </w:tr>
      <w:tr w:rsidR="00AB7FD7" w:rsidTr="002B2354">
        <w:trPr>
          <w:trHeight w:val="2255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spacing w:before="315"/>
              <w:ind w:right="123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 xml:space="preserve">Проведение методических </w:t>
            </w:r>
            <w:r w:rsidRPr="00AB7FD7">
              <w:rPr>
                <w:sz w:val="28"/>
                <w:lang w:val="ru-RU"/>
              </w:rPr>
              <w:t>мероприятий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с целью обмена </w:t>
            </w:r>
            <w:r w:rsidRPr="00AB7FD7">
              <w:rPr>
                <w:spacing w:val="-2"/>
                <w:sz w:val="28"/>
                <w:lang w:val="ru-RU"/>
              </w:rPr>
              <w:t>опытом</w:t>
            </w:r>
          </w:p>
        </w:tc>
        <w:tc>
          <w:tcPr>
            <w:tcW w:w="3246" w:type="dxa"/>
          </w:tcPr>
          <w:p w:rsidR="00AB7FD7" w:rsidRDefault="00AB7FD7" w:rsidP="00AB7FD7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16" w:lineRule="exact"/>
              <w:ind w:left="269" w:hanging="1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участие</w:t>
            </w:r>
            <w:proofErr w:type="spellEnd"/>
          </w:p>
          <w:p w:rsidR="00AB7FD7" w:rsidRPr="00AB7FD7" w:rsidRDefault="00AB7FD7" w:rsidP="002B2354">
            <w:pPr>
              <w:pStyle w:val="TableParagraph"/>
              <w:ind w:right="128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в</w:t>
            </w:r>
            <w:r w:rsidRPr="00AB7FD7">
              <w:rPr>
                <w:spacing w:val="40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методических объединениях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педагогов ДО (на уровне района);</w:t>
            </w:r>
          </w:p>
          <w:p w:rsidR="00AB7FD7" w:rsidRPr="00AB7FD7" w:rsidRDefault="00AB7FD7" w:rsidP="00AB7FD7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22" w:lineRule="exact"/>
              <w:ind w:right="154" w:firstLine="0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участие в семинарах, круглых</w:t>
            </w:r>
            <w:r w:rsidRPr="00AB7FD7">
              <w:rPr>
                <w:spacing w:val="-13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столах</w:t>
            </w:r>
            <w:r w:rsidRPr="00AB7FD7">
              <w:rPr>
                <w:spacing w:val="-16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и</w:t>
            </w:r>
            <w:r w:rsidRPr="00AB7FD7">
              <w:rPr>
                <w:spacing w:val="-14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других формах обмена опытом.</w:t>
            </w:r>
          </w:p>
        </w:tc>
        <w:tc>
          <w:tcPr>
            <w:tcW w:w="1972" w:type="dxa"/>
          </w:tcPr>
          <w:p w:rsidR="00AB7FD7" w:rsidRPr="00AB7FD7" w:rsidRDefault="00AB7FD7" w:rsidP="002B2354">
            <w:pPr>
              <w:pStyle w:val="TableParagraph"/>
              <w:spacing w:before="315"/>
              <w:ind w:left="106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 xml:space="preserve">В </w:t>
            </w:r>
            <w:r w:rsidRPr="00AB7FD7">
              <w:rPr>
                <w:spacing w:val="-2"/>
                <w:sz w:val="28"/>
                <w:lang w:val="ru-RU"/>
              </w:rPr>
              <w:t>течение</w:t>
            </w:r>
          </w:p>
          <w:p w:rsidR="00AB7FD7" w:rsidRPr="00AB7FD7" w:rsidRDefault="00AB7FD7" w:rsidP="00DC378E">
            <w:pPr>
              <w:pStyle w:val="TableParagraph"/>
              <w:spacing w:before="1"/>
              <w:ind w:left="106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учебного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года по плану</w:t>
            </w:r>
          </w:p>
        </w:tc>
        <w:tc>
          <w:tcPr>
            <w:tcW w:w="1974" w:type="dxa"/>
          </w:tcPr>
          <w:p w:rsidR="00AB7FD7" w:rsidRPr="00AB7FD7" w:rsidRDefault="00AB7FD7" w:rsidP="002B2354">
            <w:pPr>
              <w:pStyle w:val="TableParagraph"/>
              <w:spacing w:before="315"/>
              <w:ind w:left="0"/>
              <w:rPr>
                <w:sz w:val="28"/>
                <w:lang w:val="ru-RU"/>
              </w:rPr>
            </w:pPr>
          </w:p>
          <w:p w:rsidR="00AB7FD7" w:rsidRDefault="00AB7FD7" w:rsidP="002B2354">
            <w:pPr>
              <w:pStyle w:val="TableParagraph"/>
              <w:spacing w:before="1"/>
              <w:ind w:left="105" w:righ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ШСК,</w:t>
            </w:r>
          </w:p>
          <w:p w:rsidR="00AB7FD7" w:rsidRDefault="00AB7FD7" w:rsidP="002B235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</w:tr>
      <w:tr w:rsidR="00AB7FD7" w:rsidTr="002B2354">
        <w:trPr>
          <w:trHeight w:val="3218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spacing w:before="314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ind w:right="123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 xml:space="preserve">Участие в </w:t>
            </w:r>
            <w:r w:rsidRPr="00AB7FD7">
              <w:rPr>
                <w:spacing w:val="-2"/>
                <w:sz w:val="28"/>
                <w:lang w:val="ru-RU"/>
              </w:rPr>
              <w:t xml:space="preserve">конкурсах </w:t>
            </w:r>
            <w:r w:rsidRPr="00AB7FD7">
              <w:rPr>
                <w:sz w:val="28"/>
                <w:lang w:val="ru-RU"/>
              </w:rPr>
              <w:t>разного</w:t>
            </w:r>
            <w:r w:rsidRPr="00AB7FD7">
              <w:rPr>
                <w:spacing w:val="-17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уровня</w:t>
            </w:r>
            <w:r w:rsidRPr="00AB7FD7">
              <w:rPr>
                <w:spacing w:val="-17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- </w:t>
            </w:r>
            <w:r w:rsidRPr="00AB7FD7">
              <w:rPr>
                <w:spacing w:val="-2"/>
                <w:sz w:val="28"/>
                <w:lang w:val="ru-RU"/>
              </w:rPr>
              <w:t>районных, региональных, федеральных</w:t>
            </w:r>
          </w:p>
        </w:tc>
        <w:tc>
          <w:tcPr>
            <w:tcW w:w="3246" w:type="dxa"/>
          </w:tcPr>
          <w:p w:rsidR="00AB7FD7" w:rsidRPr="00AB7FD7" w:rsidRDefault="00AB7FD7" w:rsidP="00AB7FD7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434" w:firstLine="0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поиск интересных вариантов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конкурсной </w:t>
            </w:r>
            <w:r w:rsidRPr="00AB7FD7">
              <w:rPr>
                <w:spacing w:val="-2"/>
                <w:sz w:val="28"/>
                <w:lang w:val="ru-RU"/>
              </w:rPr>
              <w:t>деятельности;</w:t>
            </w:r>
          </w:p>
          <w:p w:rsidR="00AB7FD7" w:rsidRDefault="00AB7FD7" w:rsidP="00AB7FD7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24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z w:val="28"/>
              </w:rPr>
              <w:t xml:space="preserve"> к </w:t>
            </w:r>
            <w:proofErr w:type="spellStart"/>
            <w:r w:rsidR="00DC378E">
              <w:rPr>
                <w:spacing w:val="-2"/>
                <w:sz w:val="28"/>
              </w:rPr>
              <w:t>соревнованиям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AB7FD7" w:rsidRDefault="00AB7FD7" w:rsidP="00AB7FD7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801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непосредственное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z w:val="28"/>
              </w:rPr>
              <w:t xml:space="preserve"> в</w:t>
            </w:r>
          </w:p>
          <w:p w:rsidR="00AB7FD7" w:rsidRDefault="00AB7FD7" w:rsidP="002B2354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соревнованиях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AB7FD7" w:rsidRDefault="00AB7FD7" w:rsidP="00AB7FD7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08" w:lineRule="exact"/>
              <w:ind w:left="269" w:hanging="1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подведение</w:t>
            </w:r>
            <w:proofErr w:type="spellEnd"/>
            <w:proofErr w:type="gram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итогов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spacing w:before="313"/>
              <w:ind w:left="0"/>
              <w:rPr>
                <w:sz w:val="28"/>
              </w:rPr>
            </w:pPr>
          </w:p>
          <w:p w:rsidR="00AB7FD7" w:rsidRPr="00AB7FD7" w:rsidRDefault="00AB7FD7" w:rsidP="002B2354">
            <w:pPr>
              <w:pStyle w:val="TableParagraph"/>
              <w:ind w:left="106" w:right="61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В</w:t>
            </w:r>
            <w:r w:rsidRPr="00AB7FD7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AB7FD7">
              <w:rPr>
                <w:sz w:val="28"/>
                <w:lang w:val="ru-RU"/>
              </w:rPr>
              <w:t>теч</w:t>
            </w:r>
            <w:proofErr w:type="spellEnd"/>
            <w:r w:rsidRPr="00AB7FD7">
              <w:rPr>
                <w:sz w:val="28"/>
                <w:lang w:val="ru-RU"/>
              </w:rPr>
              <w:t>.</w:t>
            </w:r>
            <w:r w:rsidRPr="00AB7FD7">
              <w:rPr>
                <w:spacing w:val="-12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уч.</w:t>
            </w:r>
            <w:r w:rsidRPr="00AB7FD7">
              <w:rPr>
                <w:spacing w:val="-12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года по плану и </w:t>
            </w:r>
            <w:r w:rsidRPr="00AB7FD7">
              <w:rPr>
                <w:spacing w:val="-2"/>
                <w:sz w:val="28"/>
                <w:lang w:val="ru-RU"/>
              </w:rPr>
              <w:t xml:space="preserve">годовому </w:t>
            </w:r>
            <w:r w:rsidRPr="00AB7FD7">
              <w:rPr>
                <w:sz w:val="28"/>
                <w:lang w:val="ru-RU"/>
              </w:rPr>
              <w:t>плану ОО</w:t>
            </w:r>
          </w:p>
        </w:tc>
        <w:tc>
          <w:tcPr>
            <w:tcW w:w="1974" w:type="dxa"/>
          </w:tcPr>
          <w:p w:rsidR="00AB7FD7" w:rsidRPr="00AB7FD7" w:rsidRDefault="00AB7FD7" w:rsidP="002B2354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spacing w:before="313"/>
              <w:ind w:left="0"/>
              <w:rPr>
                <w:sz w:val="28"/>
                <w:lang w:val="ru-RU"/>
              </w:rPr>
            </w:pPr>
          </w:p>
          <w:p w:rsidR="00AB7FD7" w:rsidRPr="00AB7FD7" w:rsidRDefault="00AB7FD7" w:rsidP="002B2354">
            <w:pPr>
              <w:pStyle w:val="TableParagraph"/>
              <w:spacing w:before="2"/>
              <w:ind w:left="105" w:right="122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 xml:space="preserve">Руководитель </w:t>
            </w:r>
            <w:r w:rsidRPr="00AB7FD7">
              <w:rPr>
                <w:spacing w:val="-4"/>
                <w:sz w:val="28"/>
                <w:lang w:val="ru-RU"/>
              </w:rPr>
              <w:t>ШСК</w:t>
            </w:r>
          </w:p>
        </w:tc>
      </w:tr>
      <w:tr w:rsidR="00AB7FD7" w:rsidTr="002B2354">
        <w:trPr>
          <w:trHeight w:val="1288"/>
        </w:trPr>
        <w:tc>
          <w:tcPr>
            <w:tcW w:w="2353" w:type="dxa"/>
          </w:tcPr>
          <w:p w:rsidR="00AB7FD7" w:rsidRDefault="00AB7FD7" w:rsidP="002B2354">
            <w:pPr>
              <w:pStyle w:val="TableParagraph"/>
              <w:spacing w:before="153"/>
              <w:ind w:right="123"/>
              <w:rPr>
                <w:sz w:val="28"/>
              </w:rPr>
            </w:pPr>
            <w:proofErr w:type="spellStart"/>
            <w:r>
              <w:rPr>
                <w:sz w:val="28"/>
              </w:rPr>
              <w:t>Связь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pacing w:val="-2"/>
                <w:sz w:val="28"/>
              </w:rPr>
              <w:t>социальными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партнерами</w:t>
            </w:r>
            <w:proofErr w:type="spellEnd"/>
          </w:p>
        </w:tc>
        <w:tc>
          <w:tcPr>
            <w:tcW w:w="3246" w:type="dxa"/>
          </w:tcPr>
          <w:p w:rsidR="00AB7FD7" w:rsidRPr="00AB7FD7" w:rsidRDefault="00AB7FD7" w:rsidP="00DC378E">
            <w:pPr>
              <w:pStyle w:val="TableParagraph"/>
              <w:spacing w:before="153"/>
              <w:ind w:right="110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Участие в спортивных соревнованиях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="00DC378E">
              <w:rPr>
                <w:sz w:val="28"/>
                <w:lang w:val="ru-RU"/>
              </w:rPr>
              <w:t>района</w:t>
            </w:r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spacing w:before="31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</w:p>
          <w:p w:rsidR="00AB7FD7" w:rsidRDefault="00AB7FD7" w:rsidP="002B2354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1974" w:type="dxa"/>
          </w:tcPr>
          <w:p w:rsidR="00AB7FD7" w:rsidRPr="00AB7FD7" w:rsidRDefault="00AB7FD7" w:rsidP="002B2354">
            <w:pPr>
              <w:pStyle w:val="TableParagraph"/>
              <w:spacing w:line="322" w:lineRule="exact"/>
              <w:ind w:left="105" w:right="122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 xml:space="preserve">Руководитель </w:t>
            </w:r>
            <w:r w:rsidRPr="00AB7FD7">
              <w:rPr>
                <w:spacing w:val="-4"/>
                <w:sz w:val="28"/>
                <w:lang w:val="ru-RU"/>
              </w:rPr>
              <w:t>ШСК</w:t>
            </w:r>
          </w:p>
        </w:tc>
      </w:tr>
      <w:tr w:rsidR="00AB7FD7" w:rsidTr="002B2354">
        <w:trPr>
          <w:trHeight w:val="1932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spacing w:before="314"/>
              <w:ind w:left="0"/>
              <w:rPr>
                <w:sz w:val="28"/>
                <w:lang w:val="ru-RU"/>
              </w:rPr>
            </w:pPr>
          </w:p>
          <w:p w:rsidR="00AB7FD7" w:rsidRDefault="00AB7FD7" w:rsidP="002B2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Связь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со</w:t>
            </w:r>
            <w:proofErr w:type="spellEnd"/>
          </w:p>
          <w:p w:rsidR="00AB7FD7" w:rsidRDefault="00AB7FD7" w:rsidP="002B235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школами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района</w:t>
            </w:r>
            <w:proofErr w:type="spellEnd"/>
          </w:p>
        </w:tc>
        <w:tc>
          <w:tcPr>
            <w:tcW w:w="3246" w:type="dxa"/>
          </w:tcPr>
          <w:p w:rsidR="00AB7FD7" w:rsidRPr="00AB7FD7" w:rsidRDefault="00AB7FD7" w:rsidP="002B2354">
            <w:pPr>
              <w:pStyle w:val="TableParagraph"/>
              <w:ind w:right="329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-</w:t>
            </w:r>
            <w:r w:rsidRPr="00AB7FD7">
              <w:rPr>
                <w:spacing w:val="-13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обмен</w:t>
            </w:r>
            <w:r w:rsidRPr="00AB7FD7">
              <w:rPr>
                <w:spacing w:val="-15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информацией</w:t>
            </w:r>
            <w:r w:rsidRPr="00AB7FD7">
              <w:rPr>
                <w:spacing w:val="-12"/>
                <w:sz w:val="28"/>
                <w:lang w:val="ru-RU"/>
              </w:rPr>
              <w:t xml:space="preserve"> </w:t>
            </w:r>
            <w:r w:rsidR="00DC378E">
              <w:rPr>
                <w:sz w:val="28"/>
                <w:lang w:val="ru-RU"/>
              </w:rPr>
              <w:t>с другими ОО, работающими</w:t>
            </w:r>
            <w:r w:rsidRPr="00AB7FD7">
              <w:rPr>
                <w:sz w:val="28"/>
                <w:lang w:val="ru-RU"/>
              </w:rPr>
              <w:t xml:space="preserve"> в рамках </w:t>
            </w:r>
            <w:r w:rsidRPr="00AB7FD7">
              <w:rPr>
                <w:spacing w:val="-2"/>
                <w:sz w:val="28"/>
                <w:lang w:val="ru-RU"/>
              </w:rPr>
              <w:t>физкультурно- спортивной</w:t>
            </w:r>
          </w:p>
          <w:p w:rsidR="00AB7FD7" w:rsidRDefault="00AB7FD7" w:rsidP="002B2354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направленности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</w:p>
          <w:p w:rsidR="00AB7FD7" w:rsidRDefault="00AB7FD7" w:rsidP="002B2354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1974" w:type="dxa"/>
          </w:tcPr>
          <w:p w:rsidR="00AB7FD7" w:rsidRDefault="00AB7FD7" w:rsidP="002B2354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AB7FD7" w:rsidRDefault="00AB7FD7" w:rsidP="002B2354">
            <w:pPr>
              <w:pStyle w:val="TableParagraph"/>
              <w:ind w:left="105" w:righ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</w:t>
            </w:r>
          </w:p>
        </w:tc>
      </w:tr>
    </w:tbl>
    <w:p w:rsidR="00AB7FD7" w:rsidRDefault="00AB7FD7" w:rsidP="00AB7FD7">
      <w:pPr>
        <w:pStyle w:val="TableParagraph"/>
        <w:rPr>
          <w:sz w:val="28"/>
        </w:rPr>
        <w:sectPr w:rsidR="00AB7FD7">
          <w:type w:val="continuous"/>
          <w:pgSz w:w="11910" w:h="16840"/>
          <w:pgMar w:top="1100" w:right="566" w:bottom="686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46"/>
        <w:gridCol w:w="1972"/>
        <w:gridCol w:w="1974"/>
      </w:tblGrid>
      <w:tr w:rsidR="00AB7FD7" w:rsidTr="002B2354">
        <w:trPr>
          <w:trHeight w:val="967"/>
        </w:trPr>
        <w:tc>
          <w:tcPr>
            <w:tcW w:w="2353" w:type="dxa"/>
          </w:tcPr>
          <w:p w:rsidR="00AB7FD7" w:rsidRDefault="00AB7FD7" w:rsidP="002B23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46" w:type="dxa"/>
          </w:tcPr>
          <w:p w:rsidR="00AB7FD7" w:rsidRDefault="00AB7FD7" w:rsidP="002B23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проведение</w:t>
            </w:r>
            <w:proofErr w:type="spellEnd"/>
          </w:p>
          <w:p w:rsidR="00AB7FD7" w:rsidRDefault="00AB7FD7" w:rsidP="002B2354">
            <w:pPr>
              <w:pStyle w:val="TableParagraph"/>
              <w:spacing w:line="322" w:lineRule="exact"/>
              <w:ind w:right="12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совместных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74" w:type="dxa"/>
          </w:tcPr>
          <w:p w:rsidR="00AB7FD7" w:rsidRDefault="00AB7FD7" w:rsidP="002B2354">
            <w:pPr>
              <w:pStyle w:val="TableParagraph"/>
              <w:ind w:left="0"/>
              <w:rPr>
                <w:sz w:val="28"/>
              </w:rPr>
            </w:pPr>
          </w:p>
        </w:tc>
      </w:tr>
      <w:tr w:rsidR="00AB7FD7" w:rsidTr="002B2354">
        <w:trPr>
          <w:trHeight w:val="1288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spacing w:before="153"/>
              <w:ind w:right="123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 xml:space="preserve">Осуществление </w:t>
            </w:r>
            <w:r w:rsidRPr="00AB7FD7">
              <w:rPr>
                <w:sz w:val="28"/>
                <w:lang w:val="ru-RU"/>
              </w:rPr>
              <w:t>контроля над работой ШСК</w:t>
            </w:r>
          </w:p>
        </w:tc>
        <w:tc>
          <w:tcPr>
            <w:tcW w:w="3246" w:type="dxa"/>
          </w:tcPr>
          <w:p w:rsidR="00AB7FD7" w:rsidRDefault="00AB7FD7" w:rsidP="002B2354">
            <w:pPr>
              <w:pStyle w:val="TableParagraph"/>
              <w:spacing w:before="153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документации</w:t>
            </w:r>
            <w:proofErr w:type="spellEnd"/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</w:p>
          <w:p w:rsidR="00AB7FD7" w:rsidRDefault="00AB7FD7" w:rsidP="002B2354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1974" w:type="dxa"/>
          </w:tcPr>
          <w:p w:rsidR="00AB7FD7" w:rsidRDefault="00AB7FD7" w:rsidP="002B2354">
            <w:pPr>
              <w:pStyle w:val="TableParagraph"/>
              <w:ind w:left="105" w:right="19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AB7FD7" w:rsidTr="002B2354">
        <w:trPr>
          <w:trHeight w:val="2253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spacing w:before="153" w:line="322" w:lineRule="exact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>Контроль</w:t>
            </w:r>
          </w:p>
          <w:p w:rsidR="00AB7FD7" w:rsidRPr="00AB7FD7" w:rsidRDefault="00AB7FD7" w:rsidP="002B2354">
            <w:pPr>
              <w:pStyle w:val="TableParagraph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ведения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отчетной </w:t>
            </w:r>
            <w:r w:rsidRPr="00AB7FD7">
              <w:rPr>
                <w:spacing w:val="-2"/>
                <w:sz w:val="28"/>
                <w:lang w:val="ru-RU"/>
              </w:rPr>
              <w:t xml:space="preserve">документации специалистами, </w:t>
            </w:r>
            <w:r w:rsidRPr="00AB7FD7">
              <w:rPr>
                <w:sz w:val="28"/>
                <w:lang w:val="ru-RU"/>
              </w:rPr>
              <w:t xml:space="preserve">работающими в </w:t>
            </w:r>
            <w:r w:rsidRPr="00AB7FD7">
              <w:rPr>
                <w:spacing w:val="-4"/>
                <w:sz w:val="28"/>
                <w:lang w:val="ru-RU"/>
              </w:rPr>
              <w:t>ШСК</w:t>
            </w:r>
          </w:p>
        </w:tc>
        <w:tc>
          <w:tcPr>
            <w:tcW w:w="3246" w:type="dxa"/>
          </w:tcPr>
          <w:p w:rsidR="00AB7FD7" w:rsidRDefault="00AB7FD7" w:rsidP="00AB7FD7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97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специалистов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AB7FD7" w:rsidRPr="00AB7FD7" w:rsidRDefault="00AB7FD7" w:rsidP="00AB7FD7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537" w:firstLine="0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проверка ведения журналов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педагогами </w:t>
            </w:r>
            <w:r w:rsidRPr="00AB7FD7">
              <w:rPr>
                <w:spacing w:val="-4"/>
                <w:sz w:val="28"/>
                <w:lang w:val="ru-RU"/>
              </w:rPr>
              <w:t>ДО.</w:t>
            </w:r>
          </w:p>
        </w:tc>
        <w:tc>
          <w:tcPr>
            <w:tcW w:w="1972" w:type="dxa"/>
          </w:tcPr>
          <w:p w:rsidR="00AB7FD7" w:rsidRPr="00AB7FD7" w:rsidRDefault="00AB7FD7" w:rsidP="002B2354">
            <w:pPr>
              <w:pStyle w:val="TableParagraph"/>
              <w:spacing w:before="153" w:line="322" w:lineRule="exact"/>
              <w:ind w:left="106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 xml:space="preserve">В </w:t>
            </w:r>
            <w:r w:rsidRPr="00AB7FD7">
              <w:rPr>
                <w:spacing w:val="-2"/>
                <w:sz w:val="28"/>
                <w:lang w:val="ru-RU"/>
              </w:rPr>
              <w:t>течение</w:t>
            </w:r>
          </w:p>
          <w:p w:rsidR="00AB7FD7" w:rsidRPr="00AB7FD7" w:rsidRDefault="00AB7FD7" w:rsidP="002B2354">
            <w:pPr>
              <w:pStyle w:val="TableParagraph"/>
              <w:ind w:left="106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учебного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 xml:space="preserve">года по плану </w:t>
            </w:r>
            <w:r w:rsidRPr="00AB7FD7">
              <w:rPr>
                <w:spacing w:val="-2"/>
                <w:sz w:val="28"/>
                <w:lang w:val="ru-RU"/>
              </w:rPr>
              <w:t>контроля</w:t>
            </w:r>
          </w:p>
        </w:tc>
        <w:tc>
          <w:tcPr>
            <w:tcW w:w="1974" w:type="dxa"/>
          </w:tcPr>
          <w:p w:rsidR="00AB7FD7" w:rsidRDefault="00AB7FD7" w:rsidP="002B2354">
            <w:pPr>
              <w:pStyle w:val="TableParagraph"/>
              <w:spacing w:before="153"/>
              <w:ind w:left="105" w:righ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ШСК.</w:t>
            </w:r>
          </w:p>
        </w:tc>
      </w:tr>
      <w:tr w:rsidR="00AB7FD7" w:rsidTr="002B2354">
        <w:trPr>
          <w:trHeight w:val="3220"/>
        </w:trPr>
        <w:tc>
          <w:tcPr>
            <w:tcW w:w="2353" w:type="dxa"/>
          </w:tcPr>
          <w:p w:rsidR="00AB7FD7" w:rsidRPr="00AB7FD7" w:rsidRDefault="00AB7FD7" w:rsidP="002B2354">
            <w:pPr>
              <w:pStyle w:val="TableParagraph"/>
              <w:ind w:right="123"/>
              <w:rPr>
                <w:sz w:val="28"/>
                <w:lang w:val="ru-RU"/>
              </w:rPr>
            </w:pPr>
            <w:r w:rsidRPr="00AB7FD7">
              <w:rPr>
                <w:spacing w:val="-2"/>
                <w:sz w:val="28"/>
                <w:lang w:val="ru-RU"/>
              </w:rPr>
              <w:t xml:space="preserve">Проведение спортивных праздников, спортивных </w:t>
            </w:r>
            <w:r w:rsidRPr="00AB7FD7">
              <w:rPr>
                <w:sz w:val="28"/>
                <w:lang w:val="ru-RU"/>
              </w:rPr>
              <w:t>акций,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смотров.</w:t>
            </w:r>
          </w:p>
        </w:tc>
        <w:tc>
          <w:tcPr>
            <w:tcW w:w="3246" w:type="dxa"/>
          </w:tcPr>
          <w:p w:rsidR="00AB7FD7" w:rsidRPr="00AB7FD7" w:rsidRDefault="00AB7FD7" w:rsidP="00AB7FD7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205" w:firstLine="0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подготовка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спортивно- массовых мероприятий (разработка</w:t>
            </w:r>
            <w:r w:rsidRPr="00AB7FD7">
              <w:rPr>
                <w:spacing w:val="-11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сценариев</w:t>
            </w:r>
            <w:r w:rsidRPr="00AB7FD7">
              <w:rPr>
                <w:spacing w:val="-12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и плана подготовки);</w:t>
            </w:r>
          </w:p>
          <w:p w:rsidR="00AB7FD7" w:rsidRPr="00AB7FD7" w:rsidRDefault="00AB7FD7" w:rsidP="00AB7FD7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37" w:firstLine="0"/>
              <w:rPr>
                <w:sz w:val="28"/>
                <w:lang w:val="ru-RU"/>
              </w:rPr>
            </w:pPr>
            <w:r w:rsidRPr="00AB7FD7">
              <w:rPr>
                <w:sz w:val="28"/>
                <w:lang w:val="ru-RU"/>
              </w:rPr>
              <w:t>обеспечение участия учащихся в спортивно- массовых</w:t>
            </w:r>
            <w:r w:rsidRPr="00AB7FD7">
              <w:rPr>
                <w:spacing w:val="-18"/>
                <w:sz w:val="28"/>
                <w:lang w:val="ru-RU"/>
              </w:rPr>
              <w:t xml:space="preserve"> </w:t>
            </w:r>
            <w:r w:rsidRPr="00AB7FD7">
              <w:rPr>
                <w:sz w:val="28"/>
                <w:lang w:val="ru-RU"/>
              </w:rPr>
              <w:t>мероприятиях;</w:t>
            </w:r>
          </w:p>
          <w:p w:rsidR="00AB7FD7" w:rsidRDefault="00AB7FD7" w:rsidP="00AB7FD7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42" w:lineRule="auto"/>
              <w:ind w:right="1497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AB7FD7" w:rsidRDefault="00AB7FD7" w:rsidP="00AB7FD7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04" w:lineRule="exact"/>
              <w:ind w:left="269" w:hanging="1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анализ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72" w:type="dxa"/>
          </w:tcPr>
          <w:p w:rsidR="00AB7FD7" w:rsidRDefault="00AB7FD7" w:rsidP="002B2354">
            <w:pPr>
              <w:pStyle w:val="TableParagraph"/>
              <w:spacing w:before="314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</w:p>
          <w:p w:rsidR="00AB7FD7" w:rsidRDefault="00AB7FD7" w:rsidP="002B2354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1974" w:type="dxa"/>
          </w:tcPr>
          <w:p w:rsidR="00AB7FD7" w:rsidRDefault="00AB7FD7" w:rsidP="002B2354">
            <w:pPr>
              <w:pStyle w:val="TableParagraph"/>
              <w:spacing w:before="153" w:line="242" w:lineRule="auto"/>
              <w:ind w:left="105" w:righ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ШСК</w:t>
            </w:r>
          </w:p>
        </w:tc>
      </w:tr>
    </w:tbl>
    <w:p w:rsidR="00AB7FD7" w:rsidRDefault="00AB7FD7" w:rsidP="00AB7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CE5" w:rsidRDefault="00DC378E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мероприятия были проведены. </w:t>
      </w:r>
      <w:r w:rsidR="00AB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активно принимали участие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спортивных соревнованиях и спортивно-массовых мероприятиях</w:t>
      </w:r>
      <w:r w:rsidR="00F87FC8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говорит о том, что дети хотят участвовать в соревнованиях, защищать честь школы. Благодаря разновозрастным командам возникают дружеские отношения между девочками и мальчиками, малышами и старшеклассниками, воспитываются коммуникативные качества.</w:t>
      </w:r>
    </w:p>
    <w:p w:rsidR="00AB7FD7" w:rsidRDefault="00AB7FD7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принимали участие в различных мероприятиях</w:t>
      </w:r>
      <w:r w:rsid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неплохо себя показали:</w:t>
      </w:r>
    </w:p>
    <w:p w:rsidR="00AB7FD7" w:rsidRDefault="00AB7FD7" w:rsidP="00AB7FD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Первенство по волейболу среди школьных команд, где из 14 команд заняли 7 место </w:t>
      </w:r>
    </w:p>
    <w:p w:rsidR="00AB7FD7" w:rsidRDefault="00AB7FD7" w:rsidP="00AB7FD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спортивные состязания «Президентские игры», где учащиеся заняли 9 место, среди 17 команд</w:t>
      </w:r>
    </w:p>
    <w:p w:rsidR="00AB7FD7" w:rsidRDefault="00AB7FD7" w:rsidP="00AB7FD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по конькобежному спорту среди ОУ, учащиеся заняли 4 место среди 8 команд.</w:t>
      </w:r>
    </w:p>
    <w:p w:rsidR="00AB7FD7" w:rsidRPr="00AB7FD7" w:rsidRDefault="008B5E03" w:rsidP="00AB7FD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по футболу среди ОУ, команда </w:t>
      </w:r>
      <w:r w:rsid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Здоровячок</w:t>
      </w:r>
      <w:proofErr w:type="spellEnd"/>
      <w:r w:rsid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заняла 3 место, из 5 команд  </w:t>
      </w:r>
    </w:p>
    <w:p w:rsidR="00592CE5" w:rsidRDefault="004639A9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результаты состязаний, можно сделать вывод, что необходимо усилить работу в силовой, скоростной направленности во всех классах, планировать систематическую работу по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гибкости,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подтягиванию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сгибанию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-разгибанию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</w:t>
      </w:r>
    </w:p>
    <w:p w:rsidR="00592CE5" w:rsidRDefault="00F829D0" w:rsidP="0059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занимался не только организацией спортивной жизни школы, но и вёл просветительскую работу.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бновлялась информация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ШСК в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спортивном уголке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общешкольных линейках поощрялись грамотами и медалями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и 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призёры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официальной странице школы </w:t>
      </w:r>
      <w:proofErr w:type="spellStart"/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опубликовывались 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новости, </w:t>
      </w:r>
      <w:r w:rsidR="0074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результаты, фотографии и </w:t>
      </w:r>
      <w:r w:rsidR="004639A9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моменты мероприятий.</w:t>
      </w:r>
    </w:p>
    <w:p w:rsidR="004639A9" w:rsidRPr="005337DE" w:rsidRDefault="004639A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Подводя итог,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829D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вывод, что работа Ш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организована на удовлетворительном уровне, поставленная цель была достигнута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ешены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приоритетные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5337DE" w:rsidRDefault="004639A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деятельности клуба были выявлены следующие проблемы:</w:t>
      </w:r>
    </w:p>
    <w:p w:rsidR="004639A9" w:rsidRPr="00A716D7" w:rsidRDefault="004639A9" w:rsidP="0010463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(по срокам) планирование мероприятий;</w:t>
      </w:r>
    </w:p>
    <w:p w:rsidR="003E04C5" w:rsidRDefault="00A716D7" w:rsidP="0010463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="004639A9"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639A9"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посещаемость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639A9" w:rsidRP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</w:t>
      </w:r>
      <w:r w:rsid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секций детьми «группы риска»;</w:t>
      </w:r>
    </w:p>
    <w:p w:rsidR="00B73BFD" w:rsidRDefault="00104636" w:rsidP="0010463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полной мере решена задача по активному вовлечению родителей в спортивную жизнь ШСК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16D7" w:rsidRDefault="00B73BFD" w:rsidP="0010463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неактивное участие учащихся в школьном этапе</w:t>
      </w:r>
      <w:r w:rsidR="00104636"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39A9" w:rsidRPr="00B73BFD" w:rsidRDefault="00A716D7" w:rsidP="001046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="004639A9" w:rsidRPr="00B73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8068B" w:rsidRPr="005337DE" w:rsidRDefault="00F8068B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 текущем учебном году целенаправленную работу по вовлечению учащихся в р</w:t>
      </w:r>
      <w:r w:rsidR="002B441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</w:t>
      </w:r>
      <w:r w:rsidR="00F829D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ШСК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особое внимание учащимся «группы риска».</w:t>
      </w:r>
    </w:p>
    <w:p w:rsidR="00F8068B" w:rsidRDefault="00F829D0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20</w:t>
      </w:r>
      <w:r w:rsidR="00AA531C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B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A531C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B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систематическую работу по подготовке учащихся, посещающих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спортивн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соревнованиям муниципального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A1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68B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уровней.</w:t>
      </w:r>
    </w:p>
    <w:p w:rsidR="00DC378E" w:rsidRDefault="00104636" w:rsidP="00DC378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организационных родительских собраниях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заседаниях педагогических советов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педагогов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работе ШСК,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расписании работы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секций, о п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ланируемых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мероприяти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</w:t>
      </w:r>
      <w:r w:rsidR="00B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педагоги </w:t>
      </w:r>
      <w:r w:rsidRPr="0010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принять непосредственное участие.</w:t>
      </w:r>
    </w:p>
    <w:p w:rsidR="00DC378E" w:rsidRDefault="00DC378E" w:rsidP="00DC378E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6D7" w:rsidRPr="00DC378E" w:rsidRDefault="00A716D7" w:rsidP="00DC378E">
      <w:pPr>
        <w:pStyle w:val="a4"/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подготовил р</w:t>
      </w:r>
      <w:r w:rsidR="00F829D0" w:rsidRP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 ШСК «</w:t>
      </w:r>
      <w:r w:rsidR="008B5E03" w:rsidRP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ЗДОРОВЯЧОК</w:t>
      </w:r>
      <w:r w:rsidR="00F829D0" w:rsidRP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531C" w:rsidRP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5E03" w:rsidRP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Милешин</w:t>
      </w:r>
      <w:proofErr w:type="spellEnd"/>
      <w:r w:rsidR="008B5E03" w:rsidRPr="00DC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</w:t>
      </w:r>
    </w:p>
    <w:sectPr w:rsidR="00A716D7" w:rsidRPr="00DC378E" w:rsidSect="004A453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5E1"/>
    <w:multiLevelType w:val="hybridMultilevel"/>
    <w:tmpl w:val="8AE855D6"/>
    <w:lvl w:ilvl="0" w:tplc="6A0269F6">
      <w:numFmt w:val="bullet"/>
      <w:lvlText w:val="•"/>
      <w:lvlJc w:val="left"/>
      <w:pPr>
        <w:ind w:left="1594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851261"/>
    <w:multiLevelType w:val="hybridMultilevel"/>
    <w:tmpl w:val="A7AC1480"/>
    <w:lvl w:ilvl="0" w:tplc="DA2208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9ABD90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ECD687FA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EF3ED8BA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1B46974E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0CAC7EDA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F73C6CAC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73FE586A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33A0CB90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64F430C"/>
    <w:multiLevelType w:val="hybridMultilevel"/>
    <w:tmpl w:val="BF4EA18C"/>
    <w:lvl w:ilvl="0" w:tplc="E0A255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E8FE3A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BDFE6288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57AAB128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C8A03E80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02FA7EB0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9D1471EA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B1161E0C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10166080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AD467DC"/>
    <w:multiLevelType w:val="hybridMultilevel"/>
    <w:tmpl w:val="47783CD4"/>
    <w:lvl w:ilvl="0" w:tplc="5720F3B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4410B"/>
    <w:multiLevelType w:val="hybridMultilevel"/>
    <w:tmpl w:val="59463AB0"/>
    <w:lvl w:ilvl="0" w:tplc="41B8A70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0871FD"/>
    <w:multiLevelType w:val="hybridMultilevel"/>
    <w:tmpl w:val="7CE250AC"/>
    <w:lvl w:ilvl="0" w:tplc="3BB29C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CC3C78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5B1A7870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FF2A81AE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96C8F526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60421EEE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ED323E54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97787CB2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59E87294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AF4598A"/>
    <w:multiLevelType w:val="hybridMultilevel"/>
    <w:tmpl w:val="737CF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CC0660"/>
    <w:multiLevelType w:val="hybridMultilevel"/>
    <w:tmpl w:val="96665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82324E"/>
    <w:multiLevelType w:val="multilevel"/>
    <w:tmpl w:val="115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E5124"/>
    <w:multiLevelType w:val="hybridMultilevel"/>
    <w:tmpl w:val="29C00530"/>
    <w:lvl w:ilvl="0" w:tplc="4F06FF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8261AA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209EBCCE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E5A0E3D0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383CAE88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2C1E0904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376ED492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7B7EF3E8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8FFA0FC2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E5D135C"/>
    <w:multiLevelType w:val="hybridMultilevel"/>
    <w:tmpl w:val="C8FC1B88"/>
    <w:lvl w:ilvl="0" w:tplc="5720F3B8">
      <w:start w:val="1"/>
      <w:numFmt w:val="bullet"/>
      <w:lvlText w:val="̶"/>
      <w:lvlJc w:val="left"/>
      <w:pPr>
        <w:ind w:left="2303" w:hanging="885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0689D"/>
    <w:multiLevelType w:val="hybridMultilevel"/>
    <w:tmpl w:val="54D860D4"/>
    <w:lvl w:ilvl="0" w:tplc="257EAC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B6AD6E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CD84FC1A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28547C2C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03A67752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1D163262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6898FB9C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26F6FD16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E69C6CF2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49F732C"/>
    <w:multiLevelType w:val="hybridMultilevel"/>
    <w:tmpl w:val="35FC5290"/>
    <w:lvl w:ilvl="0" w:tplc="5720F3B8">
      <w:start w:val="1"/>
      <w:numFmt w:val="bullet"/>
      <w:lvlText w:val="̶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D8354B"/>
    <w:multiLevelType w:val="hybridMultilevel"/>
    <w:tmpl w:val="6240C312"/>
    <w:lvl w:ilvl="0" w:tplc="0AAE07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6606A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1ACC5126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72EC60D2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E3B4EFFA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0D26A87E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76307D84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C1C090FE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F2DA4BE8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40A778D"/>
    <w:multiLevelType w:val="hybridMultilevel"/>
    <w:tmpl w:val="5FFA797E"/>
    <w:lvl w:ilvl="0" w:tplc="6A0269F6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A9"/>
    <w:rsid w:val="00026618"/>
    <w:rsid w:val="00104636"/>
    <w:rsid w:val="001E01F0"/>
    <w:rsid w:val="00213972"/>
    <w:rsid w:val="002575D2"/>
    <w:rsid w:val="00257E9C"/>
    <w:rsid w:val="0029369F"/>
    <w:rsid w:val="002B4410"/>
    <w:rsid w:val="003712EA"/>
    <w:rsid w:val="003A324C"/>
    <w:rsid w:val="003E04C5"/>
    <w:rsid w:val="004639A9"/>
    <w:rsid w:val="004A4539"/>
    <w:rsid w:val="005337DE"/>
    <w:rsid w:val="005478C6"/>
    <w:rsid w:val="00592CE5"/>
    <w:rsid w:val="00643D97"/>
    <w:rsid w:val="006C2755"/>
    <w:rsid w:val="007401A7"/>
    <w:rsid w:val="00756BC4"/>
    <w:rsid w:val="00761FFE"/>
    <w:rsid w:val="008B5E03"/>
    <w:rsid w:val="008C515D"/>
    <w:rsid w:val="00960F22"/>
    <w:rsid w:val="00A716D7"/>
    <w:rsid w:val="00A76A6A"/>
    <w:rsid w:val="00AA531C"/>
    <w:rsid w:val="00AB7FD7"/>
    <w:rsid w:val="00B03047"/>
    <w:rsid w:val="00B73BFD"/>
    <w:rsid w:val="00CA1974"/>
    <w:rsid w:val="00CC421E"/>
    <w:rsid w:val="00CF1D32"/>
    <w:rsid w:val="00D65604"/>
    <w:rsid w:val="00D83298"/>
    <w:rsid w:val="00DC378E"/>
    <w:rsid w:val="00F30F49"/>
    <w:rsid w:val="00F8068B"/>
    <w:rsid w:val="00F829D0"/>
    <w:rsid w:val="00F87FC8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6E8E4-B68C-46DE-AA0E-2DA796F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97"/>
  </w:style>
  <w:style w:type="paragraph" w:styleId="1">
    <w:name w:val="heading 1"/>
    <w:basedOn w:val="a"/>
    <w:next w:val="a"/>
    <w:link w:val="10"/>
    <w:uiPriority w:val="9"/>
    <w:qFormat/>
    <w:rsid w:val="00A76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539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A716D7"/>
    <w:rPr>
      <w:rFonts w:ascii="Times New Roman" w:eastAsia="Times New Roman" w:hAnsi="Times New Roman" w:cs="Times New Roman"/>
      <w:spacing w:val="-9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A716D7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 w:cs="Times New Roman"/>
      <w:spacing w:val="-9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A76A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7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F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Кирьянова</dc:creator>
  <cp:lastModifiedBy>Конюкова С.А</cp:lastModifiedBy>
  <cp:revision>2</cp:revision>
  <dcterms:created xsi:type="dcterms:W3CDTF">2025-06-11T07:56:00Z</dcterms:created>
  <dcterms:modified xsi:type="dcterms:W3CDTF">2025-06-11T07:56:00Z</dcterms:modified>
</cp:coreProperties>
</file>